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7" w:rsidRDefault="001E1200" w:rsidP="00E2183D">
      <w:r>
        <w:t xml:space="preserve">2107 Convention Agenda </w:t>
      </w:r>
      <w:bookmarkStart w:id="0" w:name="_GoBack"/>
      <w:bookmarkEnd w:id="0"/>
    </w:p>
    <w:p w:rsidR="00502B4F" w:rsidRDefault="00502B4F" w:rsidP="00E2183D">
      <w:r>
        <w:t xml:space="preserve">Friday </w:t>
      </w:r>
      <w:r w:rsidR="0038350E">
        <w:t>February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2B4F" w:rsidTr="00502B4F">
        <w:tc>
          <w:tcPr>
            <w:tcW w:w="3192" w:type="dxa"/>
          </w:tcPr>
          <w:p w:rsidR="00502B4F" w:rsidRDefault="00265B58" w:rsidP="00265B58">
            <w:r>
              <w:t>8:15</w:t>
            </w:r>
            <w:r w:rsidR="00502B4F">
              <w:t xml:space="preserve"> to </w:t>
            </w:r>
            <w:r>
              <w:t>8:30</w:t>
            </w:r>
          </w:p>
        </w:tc>
        <w:tc>
          <w:tcPr>
            <w:tcW w:w="3192" w:type="dxa"/>
          </w:tcPr>
          <w:p w:rsidR="00502B4F" w:rsidRDefault="00502B4F" w:rsidP="00E2183D">
            <w:r>
              <w:t>Welcome</w:t>
            </w:r>
          </w:p>
        </w:tc>
        <w:tc>
          <w:tcPr>
            <w:tcW w:w="3192" w:type="dxa"/>
          </w:tcPr>
          <w:p w:rsidR="00502B4F" w:rsidRDefault="00502B4F" w:rsidP="0038350E">
            <w:r>
              <w:t>MBA President</w:t>
            </w:r>
            <w:r w:rsidR="00E511CA">
              <w:t xml:space="preserve"> 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8:30</w:t>
            </w:r>
            <w:r w:rsidR="00502B4F">
              <w:t xml:space="preserve"> – 9:</w:t>
            </w:r>
            <w:r>
              <w:t>00</w:t>
            </w:r>
          </w:p>
        </w:tc>
        <w:tc>
          <w:tcPr>
            <w:tcW w:w="3192" w:type="dxa"/>
          </w:tcPr>
          <w:p w:rsidR="00502B4F" w:rsidRDefault="0033196A" w:rsidP="00265B58">
            <w:r>
              <w:t>Black</w:t>
            </w:r>
            <w:r w:rsidR="00265B58">
              <w:t xml:space="preserve"> L</w:t>
            </w:r>
            <w:r w:rsidR="00424D97">
              <w:t>egged Tick Project</w:t>
            </w:r>
          </w:p>
        </w:tc>
        <w:tc>
          <w:tcPr>
            <w:tcW w:w="3192" w:type="dxa"/>
          </w:tcPr>
          <w:p w:rsidR="00502B4F" w:rsidRDefault="00424D97" w:rsidP="00E2183D">
            <w:r>
              <w:t xml:space="preserve">Dr. </w:t>
            </w:r>
            <w:r w:rsidR="00AE240D">
              <w:t xml:space="preserve">K. </w:t>
            </w:r>
            <w:r>
              <w:t>Rochon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9:00</w:t>
            </w:r>
            <w:r w:rsidR="00502B4F">
              <w:t xml:space="preserve"> – </w:t>
            </w:r>
            <w:r>
              <w:t>9:30</w:t>
            </w:r>
          </w:p>
        </w:tc>
        <w:tc>
          <w:tcPr>
            <w:tcW w:w="3192" w:type="dxa"/>
          </w:tcPr>
          <w:p w:rsidR="00502B4F" w:rsidRDefault="00424D97" w:rsidP="00E2183D">
            <w:r>
              <w:t>Skunk Control</w:t>
            </w:r>
          </w:p>
        </w:tc>
        <w:tc>
          <w:tcPr>
            <w:tcW w:w="3192" w:type="dxa"/>
          </w:tcPr>
          <w:p w:rsidR="00502B4F" w:rsidRDefault="00AE240D" w:rsidP="00E2183D">
            <w:r>
              <w:t>Dr. J.</w:t>
            </w:r>
            <w:r w:rsidR="00B05E7D">
              <w:t xml:space="preserve"> Hodge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9:30 – 10:00</w:t>
            </w:r>
          </w:p>
        </w:tc>
        <w:tc>
          <w:tcPr>
            <w:tcW w:w="3192" w:type="dxa"/>
          </w:tcPr>
          <w:p w:rsidR="00502B4F" w:rsidRDefault="00265B58" w:rsidP="00E2183D">
            <w:r>
              <w:t>National Honey Bee Health Survey</w:t>
            </w:r>
          </w:p>
        </w:tc>
        <w:tc>
          <w:tcPr>
            <w:tcW w:w="3192" w:type="dxa"/>
          </w:tcPr>
          <w:p w:rsidR="00502B4F" w:rsidRDefault="00265B58" w:rsidP="00E2183D">
            <w:r w:rsidRPr="00424D97">
              <w:t xml:space="preserve">P. </w:t>
            </w:r>
            <w:r>
              <w:t>Wolf Veiga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10:00 – 10:30</w:t>
            </w:r>
          </w:p>
        </w:tc>
        <w:tc>
          <w:tcPr>
            <w:tcW w:w="3192" w:type="dxa"/>
          </w:tcPr>
          <w:p w:rsidR="00502B4F" w:rsidRDefault="00265B58" w:rsidP="00E2183D">
            <w:r>
              <w:t>Break</w:t>
            </w:r>
          </w:p>
        </w:tc>
        <w:tc>
          <w:tcPr>
            <w:tcW w:w="3192" w:type="dxa"/>
          </w:tcPr>
          <w:p w:rsidR="00502B4F" w:rsidRDefault="00502B4F" w:rsidP="00AE240D"/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10:30 – 11:00</w:t>
            </w:r>
            <w:r w:rsidR="00A65E87">
              <w:t xml:space="preserve"> </w:t>
            </w:r>
          </w:p>
        </w:tc>
        <w:tc>
          <w:tcPr>
            <w:tcW w:w="3192" w:type="dxa"/>
          </w:tcPr>
          <w:p w:rsidR="00502B4F" w:rsidRDefault="00265B58" w:rsidP="00B05E7D">
            <w:r>
              <w:t>Food Safety and Bee Biosecurity</w:t>
            </w:r>
          </w:p>
        </w:tc>
        <w:tc>
          <w:tcPr>
            <w:tcW w:w="3192" w:type="dxa"/>
          </w:tcPr>
          <w:p w:rsidR="00502B4F" w:rsidRDefault="00265B58" w:rsidP="0038350E">
            <w:r>
              <w:t>CHC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11:00 – 12:00</w:t>
            </w:r>
          </w:p>
        </w:tc>
        <w:tc>
          <w:tcPr>
            <w:tcW w:w="3192" w:type="dxa"/>
          </w:tcPr>
          <w:p w:rsidR="00502B4F" w:rsidRDefault="00265B58" w:rsidP="00E2183D">
            <w:r>
              <w:t>Special AGM</w:t>
            </w:r>
          </w:p>
        </w:tc>
        <w:tc>
          <w:tcPr>
            <w:tcW w:w="3192" w:type="dxa"/>
          </w:tcPr>
          <w:p w:rsidR="00502B4F" w:rsidRDefault="00265B58" w:rsidP="00E2183D">
            <w:r>
              <w:t>President</w:t>
            </w:r>
          </w:p>
        </w:tc>
      </w:tr>
      <w:tr w:rsidR="00502B4F" w:rsidTr="00502B4F">
        <w:tc>
          <w:tcPr>
            <w:tcW w:w="3192" w:type="dxa"/>
          </w:tcPr>
          <w:p w:rsidR="00502B4F" w:rsidRDefault="00502B4F" w:rsidP="00265B58">
            <w:r>
              <w:t>12:</w:t>
            </w:r>
            <w:r w:rsidR="00265B58">
              <w:t>00 – 1:00</w:t>
            </w:r>
          </w:p>
        </w:tc>
        <w:tc>
          <w:tcPr>
            <w:tcW w:w="3192" w:type="dxa"/>
          </w:tcPr>
          <w:p w:rsidR="00502B4F" w:rsidRDefault="00502B4F" w:rsidP="00E2183D">
            <w:r>
              <w:t>Lunch</w:t>
            </w:r>
          </w:p>
        </w:tc>
        <w:tc>
          <w:tcPr>
            <w:tcW w:w="3192" w:type="dxa"/>
          </w:tcPr>
          <w:p w:rsidR="00502B4F" w:rsidRDefault="0038350E" w:rsidP="00E2183D">
            <w:r>
              <w:t>Life Membership Presentation</w:t>
            </w:r>
          </w:p>
        </w:tc>
      </w:tr>
    </w:tbl>
    <w:p w:rsidR="00502B4F" w:rsidRDefault="00502B4F" w:rsidP="00E218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2B4F" w:rsidTr="00502B4F">
        <w:tc>
          <w:tcPr>
            <w:tcW w:w="3192" w:type="dxa"/>
          </w:tcPr>
          <w:p w:rsidR="00502B4F" w:rsidRDefault="00502B4F" w:rsidP="00265B58">
            <w:r>
              <w:t>1:</w:t>
            </w:r>
            <w:r w:rsidR="00265B58">
              <w:t>00</w:t>
            </w:r>
            <w:r>
              <w:t xml:space="preserve"> – </w:t>
            </w:r>
            <w:r w:rsidR="00265B58">
              <w:t>1:45</w:t>
            </w:r>
          </w:p>
        </w:tc>
        <w:tc>
          <w:tcPr>
            <w:tcW w:w="3192" w:type="dxa"/>
          </w:tcPr>
          <w:p w:rsidR="00502B4F" w:rsidRDefault="0033196A" w:rsidP="00E2183D">
            <w:r w:rsidRPr="0033196A">
              <w:t>Brood Factories and Bee Bombs</w:t>
            </w:r>
          </w:p>
        </w:tc>
        <w:tc>
          <w:tcPr>
            <w:tcW w:w="3192" w:type="dxa"/>
          </w:tcPr>
          <w:p w:rsidR="00502B4F" w:rsidRDefault="00424D97" w:rsidP="0038350E">
            <w:r>
              <w:t>M</w:t>
            </w:r>
            <w:r w:rsidR="0038350E">
              <w:t>.</w:t>
            </w:r>
            <w:r>
              <w:t xml:space="preserve">  Palmer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E2183D">
            <w:r>
              <w:t>1:45 – 2:1</w:t>
            </w:r>
            <w:r w:rsidR="00502B4F">
              <w:t>5</w:t>
            </w:r>
          </w:p>
        </w:tc>
        <w:tc>
          <w:tcPr>
            <w:tcW w:w="3192" w:type="dxa"/>
          </w:tcPr>
          <w:p w:rsidR="00502B4F" w:rsidRDefault="0038350E" w:rsidP="00E2183D">
            <w:r>
              <w:t>Honey Market Analysis</w:t>
            </w:r>
          </w:p>
        </w:tc>
        <w:tc>
          <w:tcPr>
            <w:tcW w:w="3192" w:type="dxa"/>
          </w:tcPr>
          <w:p w:rsidR="00502B4F" w:rsidRDefault="0038350E" w:rsidP="0033196A">
            <w:r>
              <w:t>G. Chartier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E2183D">
            <w:r>
              <w:t>2:15 – 2:4</w:t>
            </w:r>
            <w:r w:rsidR="00502B4F">
              <w:t>5</w:t>
            </w:r>
          </w:p>
        </w:tc>
        <w:tc>
          <w:tcPr>
            <w:tcW w:w="3192" w:type="dxa"/>
          </w:tcPr>
          <w:p w:rsidR="00502B4F" w:rsidRDefault="009E5917" w:rsidP="0038350E">
            <w:r w:rsidRPr="009E5917">
              <w:t>Blueberry Production in New Brunswick: Past, Present &amp; Future</w:t>
            </w:r>
            <w:r w:rsidR="0038350E">
              <w:t xml:space="preserve"> </w:t>
            </w:r>
          </w:p>
        </w:tc>
        <w:tc>
          <w:tcPr>
            <w:tcW w:w="3192" w:type="dxa"/>
          </w:tcPr>
          <w:p w:rsidR="00502B4F" w:rsidRDefault="00B05E7D" w:rsidP="00E2183D">
            <w:r>
              <w:t>M. Mela</w:t>
            </w:r>
            <w:r w:rsidR="001D2833">
              <w:t>n</w:t>
            </w:r>
            <w:r>
              <w:t>son</w:t>
            </w:r>
          </w:p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2:4</w:t>
            </w:r>
            <w:r w:rsidR="00502B4F">
              <w:t>5 – 3:</w:t>
            </w:r>
            <w:r>
              <w:t>1</w:t>
            </w:r>
            <w:r w:rsidR="00502B4F">
              <w:t>5</w:t>
            </w:r>
          </w:p>
        </w:tc>
        <w:tc>
          <w:tcPr>
            <w:tcW w:w="3192" w:type="dxa"/>
          </w:tcPr>
          <w:p w:rsidR="00502B4F" w:rsidRDefault="00502B4F" w:rsidP="00E2183D">
            <w:r>
              <w:t>Break</w:t>
            </w:r>
          </w:p>
        </w:tc>
        <w:tc>
          <w:tcPr>
            <w:tcW w:w="3192" w:type="dxa"/>
          </w:tcPr>
          <w:p w:rsidR="00502B4F" w:rsidRDefault="00502B4F" w:rsidP="00E2183D"/>
        </w:tc>
      </w:tr>
      <w:tr w:rsidR="00502B4F" w:rsidTr="00502B4F">
        <w:tc>
          <w:tcPr>
            <w:tcW w:w="3192" w:type="dxa"/>
          </w:tcPr>
          <w:p w:rsidR="00502B4F" w:rsidRDefault="00265B58" w:rsidP="00265B58">
            <w:r>
              <w:t>3:1</w:t>
            </w:r>
            <w:r w:rsidR="00502B4F">
              <w:t xml:space="preserve">5 – </w:t>
            </w:r>
            <w:r>
              <w:t>4:15</w:t>
            </w:r>
          </w:p>
        </w:tc>
        <w:tc>
          <w:tcPr>
            <w:tcW w:w="3192" w:type="dxa"/>
          </w:tcPr>
          <w:p w:rsidR="00502B4F" w:rsidRDefault="00424D97" w:rsidP="00E2183D">
            <w:r>
              <w:t>U of M</w:t>
            </w:r>
          </w:p>
        </w:tc>
        <w:tc>
          <w:tcPr>
            <w:tcW w:w="3192" w:type="dxa"/>
          </w:tcPr>
          <w:p w:rsidR="00502B4F" w:rsidRDefault="0038350E" w:rsidP="00E2183D">
            <w:r>
              <w:t>Dr. R.</w:t>
            </w:r>
            <w:r w:rsidR="00424D97">
              <w:t xml:space="preserve"> Currie</w:t>
            </w:r>
            <w:r>
              <w:t xml:space="preserve"> and graduate students</w:t>
            </w:r>
          </w:p>
        </w:tc>
      </w:tr>
    </w:tbl>
    <w:p w:rsidR="00502B4F" w:rsidRDefault="00502B4F" w:rsidP="00E2183D"/>
    <w:p w:rsidR="00502B4F" w:rsidRDefault="0038350E" w:rsidP="00E2183D">
      <w:r>
        <w:t>Saturday February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2B4F" w:rsidTr="00502B4F">
        <w:tc>
          <w:tcPr>
            <w:tcW w:w="3192" w:type="dxa"/>
          </w:tcPr>
          <w:p w:rsidR="00502B4F" w:rsidRDefault="00502B4F" w:rsidP="00502B4F">
            <w:r>
              <w:t>9:00 to 9:30</w:t>
            </w:r>
          </w:p>
        </w:tc>
        <w:tc>
          <w:tcPr>
            <w:tcW w:w="3192" w:type="dxa"/>
          </w:tcPr>
          <w:p w:rsidR="00502B4F" w:rsidRDefault="00AE240D" w:rsidP="00605332">
            <w:r w:rsidRPr="00DE227B">
              <w:t>Colony Management after the Honey</w:t>
            </w:r>
            <w:r w:rsidR="00605332">
              <w:t xml:space="preserve"> F</w:t>
            </w:r>
            <w:r w:rsidRPr="00DE227B">
              <w:t>low.</w:t>
            </w:r>
          </w:p>
        </w:tc>
        <w:tc>
          <w:tcPr>
            <w:tcW w:w="3192" w:type="dxa"/>
          </w:tcPr>
          <w:p w:rsidR="00502B4F" w:rsidRDefault="00AE240D" w:rsidP="00BB778F">
            <w:r>
              <w:t>L. Harris</w:t>
            </w:r>
          </w:p>
        </w:tc>
      </w:tr>
      <w:tr w:rsidR="00502B4F" w:rsidTr="00502B4F">
        <w:tc>
          <w:tcPr>
            <w:tcW w:w="3192" w:type="dxa"/>
          </w:tcPr>
          <w:p w:rsidR="00502B4F" w:rsidRDefault="00502B4F" w:rsidP="00502B4F">
            <w:r>
              <w:t>9:30 – 10:00</w:t>
            </w:r>
          </w:p>
        </w:tc>
        <w:tc>
          <w:tcPr>
            <w:tcW w:w="3192" w:type="dxa"/>
          </w:tcPr>
          <w:p w:rsidR="00502B4F" w:rsidRDefault="00DE227B" w:rsidP="00605332">
            <w:r>
              <w:t>Hive Sensor</w:t>
            </w:r>
            <w:r w:rsidR="00605332">
              <w:t>s – New Management Tool</w:t>
            </w:r>
          </w:p>
        </w:tc>
        <w:tc>
          <w:tcPr>
            <w:tcW w:w="3192" w:type="dxa"/>
          </w:tcPr>
          <w:p w:rsidR="00502B4F" w:rsidRDefault="00DE227B" w:rsidP="00E2183D">
            <w:r>
              <w:t>Allan Campbell</w:t>
            </w:r>
          </w:p>
        </w:tc>
      </w:tr>
      <w:tr w:rsidR="00502B4F" w:rsidTr="00502B4F">
        <w:tc>
          <w:tcPr>
            <w:tcW w:w="3192" w:type="dxa"/>
          </w:tcPr>
          <w:p w:rsidR="00502B4F" w:rsidRDefault="00502B4F" w:rsidP="00502B4F">
            <w:r>
              <w:t>10:00 – 10:30</w:t>
            </w:r>
          </w:p>
        </w:tc>
        <w:tc>
          <w:tcPr>
            <w:tcW w:w="3192" w:type="dxa"/>
          </w:tcPr>
          <w:p w:rsidR="00502B4F" w:rsidRDefault="00424D97" w:rsidP="00E2183D">
            <w:r>
              <w:t>Break</w:t>
            </w:r>
          </w:p>
        </w:tc>
        <w:tc>
          <w:tcPr>
            <w:tcW w:w="3192" w:type="dxa"/>
          </w:tcPr>
          <w:p w:rsidR="00502B4F" w:rsidRDefault="00502B4F" w:rsidP="00E2183D"/>
        </w:tc>
      </w:tr>
      <w:tr w:rsidR="00502B4F" w:rsidTr="00502B4F">
        <w:tc>
          <w:tcPr>
            <w:tcW w:w="3192" w:type="dxa"/>
          </w:tcPr>
          <w:p w:rsidR="00502B4F" w:rsidRDefault="00502B4F" w:rsidP="00502B4F">
            <w:r>
              <w:t>10:30 – 11:00</w:t>
            </w:r>
          </w:p>
        </w:tc>
        <w:tc>
          <w:tcPr>
            <w:tcW w:w="3192" w:type="dxa"/>
          </w:tcPr>
          <w:p w:rsidR="00502B4F" w:rsidRDefault="00B05E7D" w:rsidP="00BB778F">
            <w:r>
              <w:t xml:space="preserve">Pollination </w:t>
            </w:r>
            <w:r w:rsidR="00BB778F">
              <w:t>activities</w:t>
            </w:r>
          </w:p>
        </w:tc>
        <w:tc>
          <w:tcPr>
            <w:tcW w:w="3192" w:type="dxa"/>
          </w:tcPr>
          <w:p w:rsidR="00502B4F" w:rsidRDefault="00424D97" w:rsidP="00424D97">
            <w:r>
              <w:t>D. Osterman</w:t>
            </w:r>
            <w:r w:rsidR="001D2833">
              <w:t>n</w:t>
            </w:r>
            <w:r>
              <w:t xml:space="preserve"> </w:t>
            </w:r>
          </w:p>
        </w:tc>
      </w:tr>
      <w:tr w:rsidR="00502B4F" w:rsidTr="00502B4F">
        <w:tc>
          <w:tcPr>
            <w:tcW w:w="3192" w:type="dxa"/>
          </w:tcPr>
          <w:p w:rsidR="00502B4F" w:rsidRDefault="00502B4F" w:rsidP="00502B4F">
            <w:r>
              <w:t>11:00 – 11:30</w:t>
            </w:r>
          </w:p>
        </w:tc>
        <w:tc>
          <w:tcPr>
            <w:tcW w:w="3192" w:type="dxa"/>
          </w:tcPr>
          <w:p w:rsidR="00502B4F" w:rsidRDefault="009E5917" w:rsidP="00E2183D">
            <w:r w:rsidRPr="009E5917">
              <w:t>Blueberry Pollination in New Brunswick (with Honey Bees Locally &amp; From Other Provinces)</w:t>
            </w:r>
          </w:p>
        </w:tc>
        <w:tc>
          <w:tcPr>
            <w:tcW w:w="3192" w:type="dxa"/>
          </w:tcPr>
          <w:p w:rsidR="00502B4F" w:rsidRDefault="00424D97" w:rsidP="00E2183D">
            <w:r>
              <w:t>M. Mela</w:t>
            </w:r>
            <w:r w:rsidR="001D2833">
              <w:t>n</w:t>
            </w:r>
            <w:r>
              <w:t>son</w:t>
            </w:r>
          </w:p>
        </w:tc>
      </w:tr>
      <w:tr w:rsidR="00502B4F" w:rsidTr="00502B4F">
        <w:tc>
          <w:tcPr>
            <w:tcW w:w="3192" w:type="dxa"/>
          </w:tcPr>
          <w:p w:rsidR="00502B4F" w:rsidRDefault="009107A5" w:rsidP="009107A5">
            <w:r>
              <w:t>11:30 – 12:15</w:t>
            </w:r>
          </w:p>
        </w:tc>
        <w:tc>
          <w:tcPr>
            <w:tcW w:w="3192" w:type="dxa"/>
          </w:tcPr>
          <w:p w:rsidR="00502B4F" w:rsidRDefault="0038350E" w:rsidP="00E2183D">
            <w:r>
              <w:t>TBA</w:t>
            </w:r>
          </w:p>
        </w:tc>
        <w:tc>
          <w:tcPr>
            <w:tcW w:w="3192" w:type="dxa"/>
          </w:tcPr>
          <w:p w:rsidR="00502B4F" w:rsidRDefault="00DE227B" w:rsidP="00BB778F">
            <w:r>
              <w:t>Al</w:t>
            </w:r>
            <w:r w:rsidR="00C344DC">
              <w:t>bert</w:t>
            </w:r>
            <w:r>
              <w:t xml:space="preserve"> Robertson</w:t>
            </w:r>
          </w:p>
        </w:tc>
      </w:tr>
      <w:tr w:rsidR="00502B4F" w:rsidTr="00502B4F">
        <w:tc>
          <w:tcPr>
            <w:tcW w:w="3192" w:type="dxa"/>
          </w:tcPr>
          <w:p w:rsidR="00502B4F" w:rsidRDefault="00502B4F" w:rsidP="009107A5">
            <w:r>
              <w:t>12:</w:t>
            </w:r>
            <w:r w:rsidR="009107A5">
              <w:t>15 – 1:00</w:t>
            </w:r>
          </w:p>
        </w:tc>
        <w:tc>
          <w:tcPr>
            <w:tcW w:w="3192" w:type="dxa"/>
          </w:tcPr>
          <w:p w:rsidR="00502B4F" w:rsidRDefault="00502B4F" w:rsidP="00E2183D">
            <w:r>
              <w:t>Lunch</w:t>
            </w:r>
          </w:p>
        </w:tc>
        <w:tc>
          <w:tcPr>
            <w:tcW w:w="3192" w:type="dxa"/>
          </w:tcPr>
          <w:p w:rsidR="00502B4F" w:rsidRDefault="00502B4F" w:rsidP="00E2183D"/>
        </w:tc>
      </w:tr>
    </w:tbl>
    <w:p w:rsidR="001D2833" w:rsidRDefault="001D2833" w:rsidP="00E2183D"/>
    <w:p w:rsidR="001D2833" w:rsidRDefault="001D2833">
      <w:r>
        <w:br w:type="page"/>
      </w:r>
    </w:p>
    <w:p w:rsidR="001D2833" w:rsidRPr="00D17C20" w:rsidRDefault="001D2833" w:rsidP="001D2833">
      <w:pPr>
        <w:jc w:val="center"/>
        <w:rPr>
          <w:b/>
          <w:sz w:val="72"/>
        </w:rPr>
      </w:pPr>
      <w:r w:rsidRPr="00D17C20">
        <w:rPr>
          <w:b/>
          <w:sz w:val="72"/>
        </w:rPr>
        <w:lastRenderedPageBreak/>
        <w:t>Beekeeping Workshop</w:t>
      </w:r>
    </w:p>
    <w:p w:rsidR="004555B3" w:rsidRDefault="009A1EFE" w:rsidP="001D2833">
      <w:pPr>
        <w:jc w:val="center"/>
        <w:rPr>
          <w:sz w:val="40"/>
        </w:rPr>
      </w:pPr>
      <w:proofErr w:type="spellStart"/>
      <w:r>
        <w:rPr>
          <w:sz w:val="40"/>
        </w:rPr>
        <w:t>Canad</w:t>
      </w:r>
      <w:proofErr w:type="spellEnd"/>
      <w:r w:rsidR="004555B3">
        <w:rPr>
          <w:sz w:val="40"/>
        </w:rPr>
        <w:t xml:space="preserve"> Inns Polo Park, Winnipeg, Manitoba</w:t>
      </w:r>
    </w:p>
    <w:p w:rsidR="00502B4F" w:rsidRDefault="001D2833" w:rsidP="001D2833">
      <w:pPr>
        <w:jc w:val="center"/>
        <w:rPr>
          <w:sz w:val="40"/>
        </w:rPr>
      </w:pPr>
      <w:r w:rsidRPr="004555B3">
        <w:rPr>
          <w:sz w:val="40"/>
        </w:rPr>
        <w:t>Saturday, February 25, 2017</w:t>
      </w:r>
    </w:p>
    <w:p w:rsidR="00D17C20" w:rsidRPr="00D17C20" w:rsidRDefault="00D17C20" w:rsidP="001D2833">
      <w:pPr>
        <w:jc w:val="center"/>
        <w:rPr>
          <w:sz w:val="4"/>
        </w:rPr>
      </w:pPr>
    </w:p>
    <w:p w:rsidR="00072E58" w:rsidRDefault="00072E58" w:rsidP="00072E58">
      <w:pPr>
        <w:jc w:val="center"/>
        <w:rPr>
          <w:b/>
          <w:sz w:val="30"/>
          <w:szCs w:val="30"/>
        </w:rPr>
      </w:pPr>
      <w:r w:rsidRPr="00D17C20">
        <w:rPr>
          <w:b/>
          <w:sz w:val="30"/>
          <w:szCs w:val="30"/>
        </w:rPr>
        <w:t>Workshop Topic - Success</w:t>
      </w:r>
      <w:r w:rsidR="000A41B5" w:rsidRPr="00D17C20">
        <w:rPr>
          <w:b/>
          <w:sz w:val="30"/>
          <w:szCs w:val="30"/>
        </w:rPr>
        <w:t>ful</w:t>
      </w:r>
      <w:r w:rsidRPr="00D17C20">
        <w:rPr>
          <w:b/>
          <w:sz w:val="30"/>
          <w:szCs w:val="30"/>
        </w:rPr>
        <w:t xml:space="preserve"> Wintering and Production of Nuclear Colonies</w:t>
      </w:r>
    </w:p>
    <w:p w:rsidR="00D17C20" w:rsidRPr="00D17C20" w:rsidRDefault="00D17C20" w:rsidP="00072E58">
      <w:pPr>
        <w:jc w:val="center"/>
        <w:rPr>
          <w:b/>
          <w:sz w:val="4"/>
          <w:szCs w:val="30"/>
        </w:rPr>
      </w:pPr>
    </w:p>
    <w:p w:rsidR="001D2833" w:rsidRPr="004555B3" w:rsidRDefault="001D2833" w:rsidP="00072E58">
      <w:pPr>
        <w:ind w:left="1560" w:hanging="1560"/>
        <w:rPr>
          <w:b/>
        </w:rPr>
      </w:pPr>
      <w:r w:rsidRPr="004555B3">
        <w:rPr>
          <w:b/>
        </w:rPr>
        <w:t>1:30 pm</w:t>
      </w:r>
      <w:r w:rsidRPr="000A41B5">
        <w:t xml:space="preserve"> </w:t>
      </w:r>
      <w:r w:rsidRPr="000A41B5">
        <w:tab/>
      </w:r>
      <w:r w:rsidRPr="004555B3">
        <w:t>Introduction</w:t>
      </w:r>
      <w:r w:rsidR="00072E58" w:rsidRPr="004555B3">
        <w:rPr>
          <w:b/>
        </w:rPr>
        <w:t xml:space="preserve"> - Rhéal Lafrenière, </w:t>
      </w:r>
      <w:r w:rsidR="000A41B5" w:rsidRPr="004555B3">
        <w:rPr>
          <w:b/>
        </w:rPr>
        <w:t>Manitoba Agriculture, Winnipeg, Manitoba, CANADA (</w:t>
      </w:r>
      <w:r w:rsidR="00072E58" w:rsidRPr="004555B3">
        <w:rPr>
          <w:b/>
        </w:rPr>
        <w:t>Panel Chair</w:t>
      </w:r>
      <w:r w:rsidR="000A41B5" w:rsidRPr="004555B3">
        <w:rPr>
          <w:b/>
        </w:rPr>
        <w:t>)</w:t>
      </w:r>
    </w:p>
    <w:p w:rsidR="001D2833" w:rsidRPr="004555B3" w:rsidRDefault="001D2833" w:rsidP="00072E58">
      <w:pPr>
        <w:ind w:left="1560" w:hanging="1560"/>
        <w:rPr>
          <w:b/>
        </w:rPr>
      </w:pPr>
      <w:r w:rsidRPr="004555B3">
        <w:rPr>
          <w:b/>
        </w:rPr>
        <w:t xml:space="preserve">1:40 pm </w:t>
      </w:r>
      <w:r w:rsidRPr="004555B3">
        <w:rPr>
          <w:b/>
        </w:rPr>
        <w:tab/>
      </w:r>
      <w:r w:rsidR="004555B3" w:rsidRPr="004555B3">
        <w:t>Local Bee Production and Self-sustainability in Northern Climates</w:t>
      </w:r>
      <w:r w:rsidR="004555B3" w:rsidRPr="004555B3">
        <w:rPr>
          <w:b/>
          <w:color w:val="1F497D"/>
        </w:rPr>
        <w:t xml:space="preserve"> </w:t>
      </w:r>
      <w:r w:rsidRPr="004555B3">
        <w:rPr>
          <w:b/>
        </w:rPr>
        <w:t>– Michael Palmer</w:t>
      </w:r>
      <w:r w:rsidR="000A41B5" w:rsidRPr="004555B3">
        <w:rPr>
          <w:b/>
        </w:rPr>
        <w:t>, French Hill Apiaries, Saint Albans, Vermont, USA</w:t>
      </w:r>
    </w:p>
    <w:p w:rsidR="001D2833" w:rsidRPr="004555B3" w:rsidRDefault="00072E58" w:rsidP="00072E58">
      <w:pPr>
        <w:ind w:left="1560" w:hanging="1560"/>
        <w:rPr>
          <w:b/>
        </w:rPr>
      </w:pPr>
      <w:proofErr w:type="gramStart"/>
      <w:r w:rsidRPr="004555B3">
        <w:rPr>
          <w:b/>
        </w:rPr>
        <w:t>2:15 pm</w:t>
      </w:r>
      <w:r w:rsidRPr="004555B3">
        <w:rPr>
          <w:b/>
        </w:rPr>
        <w:tab/>
      </w:r>
      <w:r w:rsidR="00D966A2" w:rsidRPr="00D966A2">
        <w:t>Self-sufficiency Forever</w:t>
      </w:r>
      <w:r w:rsidRPr="004555B3">
        <w:rPr>
          <w:b/>
        </w:rPr>
        <w:t xml:space="preserve"> - </w:t>
      </w:r>
      <w:r w:rsidR="001D2833" w:rsidRPr="004555B3">
        <w:rPr>
          <w:b/>
        </w:rPr>
        <w:t>Terry Fehr</w:t>
      </w:r>
      <w:r w:rsidR="000A41B5" w:rsidRPr="004555B3">
        <w:rPr>
          <w:b/>
        </w:rPr>
        <w:t>, Meadowlark Honey Ltd, Gladstone, Manitoba, CANADA.</w:t>
      </w:r>
      <w:proofErr w:type="gramEnd"/>
    </w:p>
    <w:p w:rsidR="00072E58" w:rsidRPr="004555B3" w:rsidRDefault="00072E58" w:rsidP="00072E58">
      <w:pPr>
        <w:ind w:left="1560" w:hanging="1560"/>
        <w:rPr>
          <w:b/>
        </w:rPr>
      </w:pPr>
      <w:r w:rsidRPr="004555B3">
        <w:rPr>
          <w:b/>
        </w:rPr>
        <w:t xml:space="preserve">2:50 pm </w:t>
      </w:r>
      <w:r w:rsidRPr="004555B3">
        <w:rPr>
          <w:b/>
        </w:rPr>
        <w:tab/>
      </w:r>
      <w:r w:rsidR="004555B3" w:rsidRPr="004555B3">
        <w:rPr>
          <w:b/>
        </w:rPr>
        <w:t xml:space="preserve"> </w:t>
      </w:r>
      <w:r w:rsidRPr="004555B3">
        <w:rPr>
          <w:b/>
        </w:rPr>
        <w:t>BREAK</w:t>
      </w:r>
      <w:r w:rsidR="004555B3" w:rsidRPr="004555B3">
        <w:rPr>
          <w:b/>
        </w:rPr>
        <w:t xml:space="preserve"> (10 Min)</w:t>
      </w:r>
    </w:p>
    <w:p w:rsidR="00B00999" w:rsidRPr="004555B3" w:rsidRDefault="00072E58" w:rsidP="00072E58">
      <w:pPr>
        <w:ind w:left="1560" w:hanging="1560"/>
        <w:rPr>
          <w:b/>
        </w:rPr>
      </w:pPr>
      <w:r w:rsidRPr="004555B3">
        <w:rPr>
          <w:b/>
        </w:rPr>
        <w:t xml:space="preserve">3:00 pm </w:t>
      </w:r>
      <w:r w:rsidRPr="004555B3">
        <w:rPr>
          <w:b/>
        </w:rPr>
        <w:tab/>
      </w:r>
      <w:r w:rsidR="004555B3" w:rsidRPr="004555B3">
        <w:t>Maximizing Your Honey Bee Population and Nuc Production Through Nutrition and Nutritional S</w:t>
      </w:r>
      <w:r w:rsidR="001D2833" w:rsidRPr="004555B3">
        <w:t>timulation</w:t>
      </w:r>
      <w:r w:rsidRPr="004555B3">
        <w:rPr>
          <w:b/>
        </w:rPr>
        <w:t xml:space="preserve"> – Jean-Marc Le Dorze</w:t>
      </w:r>
      <w:r w:rsidR="000A41B5" w:rsidRPr="004555B3">
        <w:rPr>
          <w:b/>
        </w:rPr>
        <w:t>, Golden Ears Apiaries, Mission, British Columbia, CANADA</w:t>
      </w:r>
    </w:p>
    <w:p w:rsidR="001D2833" w:rsidRPr="004555B3" w:rsidRDefault="00072E58" w:rsidP="00072E58">
      <w:pPr>
        <w:ind w:left="1560" w:hanging="1560"/>
        <w:rPr>
          <w:b/>
        </w:rPr>
      </w:pPr>
      <w:r w:rsidRPr="004555B3">
        <w:rPr>
          <w:b/>
        </w:rPr>
        <w:t>3:35 pm</w:t>
      </w:r>
      <w:r w:rsidRPr="004555B3">
        <w:rPr>
          <w:b/>
        </w:rPr>
        <w:tab/>
      </w:r>
      <w:r w:rsidR="001D2833" w:rsidRPr="004555B3">
        <w:t>Integrat</w:t>
      </w:r>
      <w:r w:rsidRPr="004555B3">
        <w:t xml:space="preserve">ed Hive and </w:t>
      </w:r>
      <w:proofErr w:type="spellStart"/>
      <w:r w:rsidRPr="004555B3">
        <w:t>Nuc</w:t>
      </w:r>
      <w:proofErr w:type="spellEnd"/>
      <w:r w:rsidRPr="004555B3">
        <w:t xml:space="preserve"> Management for Long T</w:t>
      </w:r>
      <w:r w:rsidR="001D2833" w:rsidRPr="004555B3">
        <w:t>erm Sustainability</w:t>
      </w:r>
      <w:r w:rsidRPr="004555B3">
        <w:rPr>
          <w:b/>
        </w:rPr>
        <w:t xml:space="preserve"> – Dan Lane</w:t>
      </w:r>
      <w:r w:rsidR="000A41B5" w:rsidRPr="004555B3">
        <w:rPr>
          <w:b/>
        </w:rPr>
        <w:t xml:space="preserve">, </w:t>
      </w:r>
      <w:r w:rsidR="00C5702A" w:rsidRPr="004555B3">
        <w:rPr>
          <w:b/>
        </w:rPr>
        <w:t>Brandon, Manitoba, CANADA</w:t>
      </w:r>
      <w:r w:rsidR="001D2833" w:rsidRPr="004555B3">
        <w:rPr>
          <w:b/>
        </w:rPr>
        <w:t xml:space="preserve"> </w:t>
      </w:r>
    </w:p>
    <w:p w:rsidR="00E511CA" w:rsidRPr="004555B3" w:rsidRDefault="004555B3" w:rsidP="004555B3">
      <w:pPr>
        <w:ind w:left="1560" w:hanging="1560"/>
        <w:rPr>
          <w:b/>
        </w:rPr>
      </w:pPr>
      <w:r w:rsidRPr="004555B3">
        <w:rPr>
          <w:b/>
        </w:rPr>
        <w:t>4:10 pm</w:t>
      </w:r>
      <w:r w:rsidRPr="004555B3">
        <w:rPr>
          <w:b/>
        </w:rPr>
        <w:tab/>
      </w:r>
      <w:r w:rsidRPr="004555B3">
        <w:t>Panel Question period</w:t>
      </w:r>
    </w:p>
    <w:p w:rsidR="004555B3" w:rsidRPr="004555B3" w:rsidRDefault="004555B3" w:rsidP="004555B3">
      <w:pPr>
        <w:ind w:left="1560" w:hanging="1560"/>
        <w:rPr>
          <w:b/>
        </w:rPr>
      </w:pPr>
      <w:r w:rsidRPr="004555B3">
        <w:rPr>
          <w:b/>
        </w:rPr>
        <w:t xml:space="preserve">4:30 pm </w:t>
      </w:r>
      <w:r w:rsidRPr="004555B3">
        <w:rPr>
          <w:b/>
        </w:rPr>
        <w:tab/>
      </w:r>
      <w:r w:rsidRPr="004555B3">
        <w:t>Adjourn</w:t>
      </w:r>
    </w:p>
    <w:sectPr w:rsidR="004555B3" w:rsidRPr="004555B3" w:rsidSect="00615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83D"/>
    <w:rsid w:val="00072E58"/>
    <w:rsid w:val="000A41B5"/>
    <w:rsid w:val="001D2833"/>
    <w:rsid w:val="001E1200"/>
    <w:rsid w:val="00265B58"/>
    <w:rsid w:val="0033196A"/>
    <w:rsid w:val="0038350E"/>
    <w:rsid w:val="003E3B94"/>
    <w:rsid w:val="00424D97"/>
    <w:rsid w:val="004309B7"/>
    <w:rsid w:val="004555B3"/>
    <w:rsid w:val="00502B4F"/>
    <w:rsid w:val="005C61B2"/>
    <w:rsid w:val="00605332"/>
    <w:rsid w:val="00615425"/>
    <w:rsid w:val="00736AEC"/>
    <w:rsid w:val="00807769"/>
    <w:rsid w:val="009107A5"/>
    <w:rsid w:val="009A1EFE"/>
    <w:rsid w:val="009B3A20"/>
    <w:rsid w:val="009E5917"/>
    <w:rsid w:val="00A65E87"/>
    <w:rsid w:val="00AE240D"/>
    <w:rsid w:val="00B00999"/>
    <w:rsid w:val="00B05E7D"/>
    <w:rsid w:val="00BB778F"/>
    <w:rsid w:val="00C344DC"/>
    <w:rsid w:val="00C5702A"/>
    <w:rsid w:val="00D17C20"/>
    <w:rsid w:val="00D20F11"/>
    <w:rsid w:val="00D966A2"/>
    <w:rsid w:val="00DE227B"/>
    <w:rsid w:val="00E2183D"/>
    <w:rsid w:val="00E511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4</cp:revision>
  <cp:lastPrinted>2017-01-19T17:41:00Z</cp:lastPrinted>
  <dcterms:created xsi:type="dcterms:W3CDTF">2017-01-24T16:13:00Z</dcterms:created>
  <dcterms:modified xsi:type="dcterms:W3CDTF">2017-01-24T17:24:00Z</dcterms:modified>
</cp:coreProperties>
</file>