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67E8" w14:textId="77777777" w:rsidR="00E9637C" w:rsidRPr="00E9637C" w:rsidRDefault="00E9637C" w:rsidP="008C3DD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</w:pPr>
    </w:p>
    <w:p w14:paraId="06FDE0FA" w14:textId="2B95B2DC" w:rsidR="00E9637C" w:rsidRDefault="0083403A" w:rsidP="008C3D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i/>
          <w:iCs/>
          <w:noProof/>
          <w:color w:val="222222"/>
          <w:sz w:val="24"/>
          <w:szCs w:val="24"/>
          <w:lang w:eastAsia="en-CA"/>
        </w:rPr>
        <w:drawing>
          <wp:inline distT="0" distB="0" distL="0" distR="0" wp14:anchorId="25A00921" wp14:editId="3800395B">
            <wp:extent cx="1743075" cy="1592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962" cy="159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B3F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en-CA"/>
        </w:rPr>
        <w:t xml:space="preserve">                     </w:t>
      </w:r>
      <w:r w:rsidR="004A1B3F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en-CA"/>
        </w:rPr>
        <w:drawing>
          <wp:inline distT="0" distB="0" distL="0" distR="0" wp14:anchorId="3B828A87" wp14:editId="312B6057">
            <wp:extent cx="3182620" cy="1532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69ABA" w14:textId="0B479C69" w:rsidR="00E9637C" w:rsidRDefault="00E9637C" w:rsidP="00E9637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</w:pPr>
    </w:p>
    <w:p w14:paraId="55482A9B" w14:textId="77777777" w:rsidR="004A1B3F" w:rsidRPr="00E9637C" w:rsidRDefault="004A1B3F" w:rsidP="00E9637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CA"/>
        </w:rPr>
      </w:pPr>
    </w:p>
    <w:p w14:paraId="38C3109A" w14:textId="4844FF58" w:rsidR="00E9637C" w:rsidRDefault="00D606DA" w:rsidP="008C3D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Supporting a strong and prosperous honey bee industry in M</w:t>
      </w:r>
      <w:r w:rsidR="00E9637C" w:rsidRPr="00E9637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 xml:space="preserve">anitoba </w:t>
      </w:r>
    </w:p>
    <w:p w14:paraId="1A04B37B" w14:textId="77777777" w:rsidR="00D606DA" w:rsidRPr="00E9637C" w:rsidRDefault="00D606DA" w:rsidP="008C3D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</w:p>
    <w:p w14:paraId="317AC802" w14:textId="5B31E1EC" w:rsidR="00365A83" w:rsidRDefault="00E9637C" w:rsidP="008C3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E9637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Manitoba Crop Alliance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(</w:t>
      </w:r>
      <w:r w:rsidR="008C3DD9" w:rsidRPr="008C3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MCA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) </w:t>
      </w:r>
      <w:r w:rsidR="007070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is</w:t>
      </w:r>
      <w:r w:rsidR="00635D18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="008C3DD9" w:rsidRPr="008C3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providing $10,000 </w:t>
      </w:r>
      <w:r w:rsidR="007070F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towards </w:t>
      </w:r>
      <w:r w:rsidR="008C3DD9" w:rsidRPr="008C3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Manitoba Beekeepers’ </w:t>
      </w:r>
      <w:r w:rsidR="0071149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Association (MBA) </w:t>
      </w:r>
      <w:r w:rsidR="008C3DD9" w:rsidRPr="008C3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Knowledge Research Transfer Program (KRTP) for the fiscal year of April 1, 2022 – March 31, 2023.</w:t>
      </w:r>
    </w:p>
    <w:p w14:paraId="15ED8CC5" w14:textId="77777777" w:rsidR="00365A83" w:rsidRDefault="00365A83" w:rsidP="008C3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6F29DB2" w14:textId="36014D8B" w:rsidR="00683799" w:rsidRPr="00683799" w:rsidRDefault="00683799" w:rsidP="00683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8379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“Honey bees and sunflower production go hand in hand,” explains Ian Steppler,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farmer and c</w:t>
      </w:r>
      <w:r w:rsidRPr="0068379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hairperson, MBA. “Sunflowers need pollination to increase seed set and bushel weight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</w:t>
      </w:r>
      <w:r w:rsidRPr="0068379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and honey bees need sunflowers to bring in a honey crop and to sustain the development of their nests. Our two industries rely on each other, interact with each other, but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historically haven</w:t>
      </w:r>
      <w:r w:rsidRPr="0068379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't </w:t>
      </w:r>
      <w:r w:rsidR="00AC49D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worked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68379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directly with each other.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”</w:t>
      </w:r>
    </w:p>
    <w:p w14:paraId="5A5B1378" w14:textId="18C9F689" w:rsidR="0071149C" w:rsidRDefault="0071149C" w:rsidP="008C3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BF5F603" w14:textId="56BA6416" w:rsidR="00BF5339" w:rsidRDefault="00365A83" w:rsidP="00BF5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Implementation of the </w:t>
      </w:r>
      <w:r w:rsidR="0088670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KRTP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="0068379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has built a </w:t>
      </w:r>
      <w:r w:rsidR="00BF533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direct </w:t>
      </w:r>
      <w:r w:rsidR="0068379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line of communication </w:t>
      </w:r>
      <w:r w:rsidR="00AC49D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between beekeepers and farmers in </w:t>
      </w:r>
      <w:r w:rsidR="0088670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Manitoba</w:t>
      </w:r>
      <w:r w:rsidR="002F509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, and with more partnerships, will continue to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exten</w:t>
      </w:r>
      <w:r w:rsidR="00E332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this communication</w:t>
      </w:r>
      <w:r w:rsidR="00AC49D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 “</w:t>
      </w:r>
      <w:r w:rsidR="00BF533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To address production issues, w</w:t>
      </w:r>
      <w:r w:rsidR="00AC49D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e </w:t>
      </w:r>
      <w:r w:rsidR="00AC49D7" w:rsidRPr="00AC49D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need to bring the issue down to the producer level and work with both beekeepers and </w:t>
      </w:r>
      <w:r w:rsidR="002F509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farmers</w:t>
      </w:r>
      <w:r w:rsidR="00AC49D7" w:rsidRPr="00AC49D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to help identify problems and find proactive solutions</w:t>
      </w:r>
      <w:r w:rsidR="00AC49D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,” </w:t>
      </w:r>
      <w:r w:rsidR="00AC2EB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says</w:t>
      </w:r>
      <w:r w:rsidR="00AC49D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Steppler. “</w:t>
      </w:r>
      <w:r w:rsidR="00E74B6B" w:rsidRPr="00BF533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We as producers need to ensure that our voice represents our needs and to do that, we need to work collaboratively with each other. </w:t>
      </w:r>
      <w:r w:rsidR="00BF5339" w:rsidRPr="00BF533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Afterall, s</w:t>
      </w:r>
      <w:r w:rsidR="00E74B6B" w:rsidRPr="00BF533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ustainable development is </w:t>
      </w:r>
      <w:r w:rsidR="00BF5339" w:rsidRPr="00BF533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number one </w:t>
      </w:r>
      <w:r w:rsidR="00E74B6B" w:rsidRPr="00BF533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 all farmers minds.</w:t>
      </w:r>
      <w:r w:rsidR="00BF5339" w:rsidRPr="00BF533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”</w:t>
      </w:r>
    </w:p>
    <w:p w14:paraId="479E75C9" w14:textId="77777777" w:rsidR="00170A43" w:rsidRDefault="00170A43" w:rsidP="00BF5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ED3D72E" w14:textId="3FEA19D0" w:rsidR="00825EF0" w:rsidRDefault="002C28AF" w:rsidP="00365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Communication between beekeepers and grain farmers is </w:t>
      </w:r>
      <w:r w:rsidR="0088670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crucial</w:t>
      </w:r>
      <w:r w:rsidR="00825EF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to </w:t>
      </w:r>
      <w:r w:rsidR="00825EF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</w:t>
      </w:r>
      <w:r w:rsidR="001F120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sustainable development of beehives, as well as the</w:t>
      </w:r>
      <w:r w:rsidR="00825EF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sustainability of the cropping system as a whole</w:t>
      </w:r>
      <w:r w:rsidR="001F120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  <w:r w:rsidR="00EE783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If farmers are aware of where the </w:t>
      </w:r>
      <w:r w:rsidR="00B4794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bee</w:t>
      </w:r>
      <w:r w:rsidR="00EE783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hives are, they can contact the beekeepers </w:t>
      </w:r>
      <w:r w:rsidR="00170A4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to</w:t>
      </w:r>
      <w:r w:rsidR="00B4794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help identify any problems</w:t>
      </w:r>
      <w:r w:rsidR="00EE783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  <w:r w:rsidR="001F120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="00E332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Healthy honey bee hives pollinate sunflowers to bring in bigger and heavier yields,</w:t>
      </w:r>
      <w:r w:rsidR="00EE783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ultimately</w:t>
      </w:r>
      <w:r w:rsidR="00E332B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providing farmer members with a return on their investment.</w:t>
      </w:r>
    </w:p>
    <w:p w14:paraId="289C03C5" w14:textId="77777777" w:rsidR="00886707" w:rsidRDefault="00886707" w:rsidP="00365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9EA3085" w14:textId="37ED6723" w:rsidR="00886707" w:rsidRDefault="002F5090" w:rsidP="00365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“This partnership with MBA is a benefit not only for sunflowers, but for all of the crops we represent,” says </w:t>
      </w:r>
      <w:r w:rsidR="006D1DC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Gregg </w:t>
      </w:r>
      <w:r w:rsidR="006D1DCF" w:rsidRPr="008C3DD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Fotheringham</w:t>
      </w:r>
      <w:r w:rsidR="006D1DC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, MCA director and sunflower committee delegate. </w:t>
      </w:r>
      <w:r w:rsidR="00365A8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“</w:t>
      </w:r>
      <w:r w:rsidR="005B549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Like</w:t>
      </w:r>
      <w:r w:rsidR="00365A8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Ian previously mentioned,</w:t>
      </w:r>
      <w:r w:rsidR="005B549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as grain producers</w:t>
      </w:r>
      <w:r w:rsidR="00365A8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we need to work collaboratively together to support beekeepers </w:t>
      </w:r>
      <w:r w:rsidR="008545A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and their operations </w:t>
      </w:r>
      <w:r w:rsidR="00365A8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so we can move forward</w:t>
      </w:r>
      <w:r w:rsidR="008545A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="00365A8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 the same direction.”</w:t>
      </w:r>
    </w:p>
    <w:p w14:paraId="7F1E292D" w14:textId="77777777" w:rsidR="00886707" w:rsidRDefault="00886707" w:rsidP="00365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8D6D3E5" w14:textId="45242464" w:rsidR="00886707" w:rsidRDefault="00886707" w:rsidP="0088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lastRenderedPageBreak/>
        <w:t xml:space="preserve">The KRTP has been developed to </w:t>
      </w:r>
      <w:r w:rsidRPr="0068115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provide industry-led services that a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</w:t>
      </w:r>
      <w:r w:rsidRPr="0068115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g</w:t>
      </w:r>
      <w:r w:rsidRPr="0068115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 with the MBA’s mission statement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to</w:t>
      </w:r>
      <w:r w:rsidRPr="0068115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: ‘Represent and promote the welfare of the entire Manitoba honey bee industry and the prosperity of its beekeepers’.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="00170A4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 funding from MCA</w:t>
      </w:r>
      <w:r w:rsidR="00EE783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will go towards helping beekeepers address many of the major health issues within their hives.</w:t>
      </w:r>
    </w:p>
    <w:p w14:paraId="048BB7BC" w14:textId="77777777" w:rsidR="00886707" w:rsidRDefault="00886707" w:rsidP="0088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F145BF8" w14:textId="77777777" w:rsidR="00886707" w:rsidRDefault="00886707" w:rsidP="0088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Priority areas of the KRTP include:</w:t>
      </w:r>
    </w:p>
    <w:p w14:paraId="4B192D88" w14:textId="77777777" w:rsidR="00886707" w:rsidRPr="00585582" w:rsidRDefault="00886707" w:rsidP="008867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Communication: improve communication within Manitoba’s beekeeping community, grain farmers and the public </w:t>
      </w:r>
    </w:p>
    <w:p w14:paraId="1FF49EBD" w14:textId="77777777" w:rsidR="00886707" w:rsidRDefault="00886707" w:rsidP="008867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Education: provide educational opportunities to help beekeepers become more profitable and sustainable </w:t>
      </w:r>
    </w:p>
    <w:p w14:paraId="067A7475" w14:textId="77777777" w:rsidR="00886707" w:rsidRDefault="00886707" w:rsidP="008867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Demonstrative Research: invest </w:t>
      </w:r>
      <w:r w:rsidRPr="0058558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in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demonstrative</w:t>
      </w:r>
      <w:r w:rsidRPr="0058558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research to fill in information gaps that directly benefit beekeepers </w:t>
      </w:r>
    </w:p>
    <w:p w14:paraId="22D25E09" w14:textId="77777777" w:rsidR="00886707" w:rsidRDefault="00886707" w:rsidP="008867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Monitoring: develop best management practises using beekeeper data (beekeeper managed hives)</w:t>
      </w:r>
    </w:p>
    <w:p w14:paraId="659F44C6" w14:textId="6A1B2BFA" w:rsidR="0071149C" w:rsidRDefault="0071149C" w:rsidP="00E74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4FB8BF6" w14:textId="71354F14" w:rsidR="001406ED" w:rsidRDefault="001406ED" w:rsidP="00E74B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</w:p>
    <w:sectPr w:rsidR="001406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201C"/>
    <w:multiLevelType w:val="hybridMultilevel"/>
    <w:tmpl w:val="956E2274"/>
    <w:lvl w:ilvl="0" w:tplc="81E6D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D9"/>
    <w:rsid w:val="00007C59"/>
    <w:rsid w:val="000D41C7"/>
    <w:rsid w:val="001406ED"/>
    <w:rsid w:val="00143487"/>
    <w:rsid w:val="00170A43"/>
    <w:rsid w:val="001A1B81"/>
    <w:rsid w:val="001F120E"/>
    <w:rsid w:val="00222952"/>
    <w:rsid w:val="002C147B"/>
    <w:rsid w:val="002C28AF"/>
    <w:rsid w:val="002F5090"/>
    <w:rsid w:val="00365A83"/>
    <w:rsid w:val="003911F2"/>
    <w:rsid w:val="004A1B3F"/>
    <w:rsid w:val="00535D8F"/>
    <w:rsid w:val="00585582"/>
    <w:rsid w:val="005B5497"/>
    <w:rsid w:val="00635D18"/>
    <w:rsid w:val="0068115C"/>
    <w:rsid w:val="00683799"/>
    <w:rsid w:val="006D1DCF"/>
    <w:rsid w:val="007070F3"/>
    <w:rsid w:val="0071149C"/>
    <w:rsid w:val="00716090"/>
    <w:rsid w:val="0081221B"/>
    <w:rsid w:val="00825EF0"/>
    <w:rsid w:val="0083403A"/>
    <w:rsid w:val="008545A7"/>
    <w:rsid w:val="00886707"/>
    <w:rsid w:val="008B1315"/>
    <w:rsid w:val="008C3DD9"/>
    <w:rsid w:val="00940AA6"/>
    <w:rsid w:val="009F6A75"/>
    <w:rsid w:val="00AC2EBC"/>
    <w:rsid w:val="00AC49D7"/>
    <w:rsid w:val="00B47949"/>
    <w:rsid w:val="00BF5339"/>
    <w:rsid w:val="00C06691"/>
    <w:rsid w:val="00C529E9"/>
    <w:rsid w:val="00D606DA"/>
    <w:rsid w:val="00DC13F5"/>
    <w:rsid w:val="00E332BD"/>
    <w:rsid w:val="00E74B6B"/>
    <w:rsid w:val="00E9637C"/>
    <w:rsid w:val="00EE7836"/>
    <w:rsid w:val="00EF67DC"/>
    <w:rsid w:val="00F722E8"/>
    <w:rsid w:val="00FC2647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00E1"/>
  <w15:chartTrackingRefBased/>
  <w15:docId w15:val="{4439DA8F-D640-4ECF-BB75-3E97FACB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5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149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1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1149C"/>
  </w:style>
  <w:style w:type="character" w:customStyle="1" w:styleId="eop">
    <w:name w:val="eop"/>
    <w:basedOn w:val="DefaultParagraphFont"/>
    <w:rsid w:val="0071149C"/>
  </w:style>
  <w:style w:type="paragraph" w:styleId="Revision">
    <w:name w:val="Revision"/>
    <w:hidden/>
    <w:uiPriority w:val="99"/>
    <w:semiHidden/>
    <w:rsid w:val="002229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2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Inglis</dc:creator>
  <cp:keywords/>
  <dc:description/>
  <cp:lastModifiedBy>Daryl Wright</cp:lastModifiedBy>
  <cp:revision>2</cp:revision>
  <dcterms:created xsi:type="dcterms:W3CDTF">2022-01-13T19:13:00Z</dcterms:created>
  <dcterms:modified xsi:type="dcterms:W3CDTF">2022-01-13T19:13:00Z</dcterms:modified>
</cp:coreProperties>
</file>